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600" w:rsidRPr="00A95600" w:rsidRDefault="00A95600" w:rsidP="00A95600">
      <w:pPr>
        <w:shd w:val="clear" w:color="auto" w:fill="FFFFFF"/>
        <w:spacing w:before="161" w:after="161" w:line="240" w:lineRule="auto"/>
        <w:ind w:left="375"/>
        <w:jc w:val="center"/>
        <w:outlineLvl w:val="0"/>
        <w:rPr>
          <w:rFonts w:ascii="Times New Roman" w:eastAsia="Times New Roman" w:hAnsi="Times New Roman" w:cs="Times New Roman"/>
          <w:b/>
          <w:bCs/>
          <w:color w:val="22272F"/>
          <w:kern w:val="36"/>
          <w:sz w:val="30"/>
          <w:szCs w:val="30"/>
        </w:rPr>
      </w:pPr>
      <w:r w:rsidRPr="00A95600">
        <w:rPr>
          <w:rFonts w:ascii="Times New Roman" w:eastAsia="Times New Roman" w:hAnsi="Times New Roman" w:cs="Times New Roman"/>
          <w:b/>
          <w:bCs/>
          <w:color w:val="22272F"/>
          <w:kern w:val="36"/>
          <w:sz w:val="30"/>
          <w:szCs w:val="30"/>
        </w:rPr>
        <w:t xml:space="preserve">Статья 37. Организация питания </w:t>
      </w:r>
      <w:proofErr w:type="gramStart"/>
      <w:r w:rsidRPr="00A95600">
        <w:rPr>
          <w:rFonts w:ascii="Times New Roman" w:eastAsia="Times New Roman" w:hAnsi="Times New Roman" w:cs="Times New Roman"/>
          <w:b/>
          <w:bCs/>
          <w:color w:val="22272F"/>
          <w:kern w:val="36"/>
          <w:sz w:val="30"/>
          <w:szCs w:val="30"/>
        </w:rPr>
        <w:t>обучающихся</w:t>
      </w:r>
      <w:proofErr w:type="gramEnd"/>
    </w:p>
    <w:p w:rsidR="00A95600" w:rsidRPr="00A95600" w:rsidRDefault="00A95600" w:rsidP="00A956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</w:rPr>
      </w:pPr>
      <w:bookmarkStart w:id="0" w:name="text"/>
      <w:bookmarkEnd w:id="0"/>
      <w:r w:rsidRPr="00A95600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</w:rPr>
        <w:t xml:space="preserve">Статья 37. Организация питания </w:t>
      </w:r>
      <w:proofErr w:type="gramStart"/>
      <w:r w:rsidRPr="00A95600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</w:rPr>
        <w:t>обучающихся</w:t>
      </w:r>
      <w:proofErr w:type="gramEnd"/>
    </w:p>
    <w:p w:rsidR="00A95600" w:rsidRPr="00A95600" w:rsidRDefault="00A95600" w:rsidP="00A95600">
      <w:pPr>
        <w:shd w:val="clear" w:color="auto" w:fill="F0E9D3"/>
        <w:spacing w:line="264" w:lineRule="atLeast"/>
        <w:rPr>
          <w:rFonts w:ascii="Times New Roman" w:eastAsia="Times New Roman" w:hAnsi="Times New Roman" w:cs="Times New Roman"/>
          <w:color w:val="464C55"/>
          <w:sz w:val="24"/>
          <w:szCs w:val="24"/>
        </w:rPr>
      </w:pPr>
      <w:r w:rsidRPr="00A95600">
        <w:rPr>
          <w:rFonts w:ascii="Times New Roman" w:eastAsia="Times New Roman" w:hAnsi="Times New Roman" w:cs="Times New Roman"/>
          <w:color w:val="464C55"/>
          <w:sz w:val="24"/>
          <w:szCs w:val="24"/>
        </w:rPr>
        <w:t>См. </w:t>
      </w:r>
      <w:hyperlink r:id="rId4" w:history="1">
        <w:r w:rsidRPr="00A95600">
          <w:rPr>
            <w:rFonts w:ascii="Times New Roman" w:eastAsia="Times New Roman" w:hAnsi="Times New Roman" w:cs="Times New Roman"/>
            <w:color w:val="3272C0"/>
            <w:sz w:val="24"/>
            <w:szCs w:val="24"/>
          </w:rPr>
          <w:t>комментарии</w:t>
        </w:r>
      </w:hyperlink>
      <w:r w:rsidRPr="00A95600">
        <w:rPr>
          <w:rFonts w:ascii="Times New Roman" w:eastAsia="Times New Roman" w:hAnsi="Times New Roman" w:cs="Times New Roman"/>
          <w:color w:val="464C55"/>
          <w:sz w:val="24"/>
          <w:szCs w:val="24"/>
        </w:rPr>
        <w:t> к статье 37 настоящего Федерального закона</w:t>
      </w:r>
    </w:p>
    <w:p w:rsidR="00A95600" w:rsidRPr="00A95600" w:rsidRDefault="00A95600" w:rsidP="00A956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</w:rPr>
      </w:pPr>
      <w:r w:rsidRPr="00A95600">
        <w:rPr>
          <w:rFonts w:ascii="Times New Roman" w:eastAsia="Times New Roman" w:hAnsi="Times New Roman" w:cs="Times New Roman"/>
          <w:color w:val="464C55"/>
          <w:sz w:val="24"/>
          <w:szCs w:val="24"/>
        </w:rPr>
        <w:t>1. </w:t>
      </w:r>
      <w:hyperlink r:id="rId5" w:anchor="block_100" w:history="1">
        <w:r w:rsidRPr="00A95600">
          <w:rPr>
            <w:rFonts w:ascii="Times New Roman" w:eastAsia="Times New Roman" w:hAnsi="Times New Roman" w:cs="Times New Roman"/>
            <w:color w:val="3272C0"/>
            <w:sz w:val="24"/>
            <w:szCs w:val="24"/>
          </w:rPr>
          <w:t>Организация питания</w:t>
        </w:r>
      </w:hyperlink>
      <w:r w:rsidRPr="00A95600">
        <w:rPr>
          <w:rFonts w:ascii="Times New Roman" w:eastAsia="Times New Roman" w:hAnsi="Times New Roman" w:cs="Times New Roman"/>
          <w:color w:val="464C55"/>
          <w:sz w:val="24"/>
          <w:szCs w:val="24"/>
        </w:rPr>
        <w:t> </w:t>
      </w:r>
      <w:proofErr w:type="gramStart"/>
      <w:r w:rsidRPr="00A95600">
        <w:rPr>
          <w:rFonts w:ascii="Times New Roman" w:eastAsia="Times New Roman" w:hAnsi="Times New Roman" w:cs="Times New Roman"/>
          <w:color w:val="464C55"/>
          <w:sz w:val="24"/>
          <w:szCs w:val="24"/>
        </w:rPr>
        <w:t>обучающихся</w:t>
      </w:r>
      <w:proofErr w:type="gramEnd"/>
      <w:r w:rsidRPr="00A95600">
        <w:rPr>
          <w:rFonts w:ascii="Times New Roman" w:eastAsia="Times New Roman" w:hAnsi="Times New Roman" w:cs="Times New Roman"/>
          <w:color w:val="464C55"/>
          <w:sz w:val="24"/>
          <w:szCs w:val="24"/>
        </w:rPr>
        <w:t xml:space="preserve"> возлагается на организации, осуществляющие образовательную деятельность.</w:t>
      </w:r>
    </w:p>
    <w:p w:rsidR="00A95600" w:rsidRPr="00A95600" w:rsidRDefault="00A95600" w:rsidP="00A95600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</w:rPr>
      </w:pPr>
      <w:r w:rsidRPr="00A95600">
        <w:rPr>
          <w:rFonts w:ascii="Times New Roman" w:eastAsia="Times New Roman" w:hAnsi="Times New Roman" w:cs="Times New Roman"/>
          <w:color w:val="464C55"/>
          <w:sz w:val="24"/>
          <w:szCs w:val="24"/>
        </w:rPr>
        <w:t>2. Расписание занятий должно предусматривать перерыв достаточной продолжительности для питания обучающихся.</w:t>
      </w:r>
    </w:p>
    <w:p w:rsidR="00A95600" w:rsidRPr="00A95600" w:rsidRDefault="00A95600" w:rsidP="00A95600">
      <w:pPr>
        <w:shd w:val="clear" w:color="auto" w:fill="F0E9D3"/>
        <w:spacing w:line="264" w:lineRule="atLeast"/>
        <w:rPr>
          <w:rFonts w:ascii="Times New Roman" w:eastAsia="Times New Roman" w:hAnsi="Times New Roman" w:cs="Times New Roman"/>
          <w:color w:val="464C55"/>
          <w:sz w:val="24"/>
          <w:szCs w:val="24"/>
        </w:rPr>
      </w:pPr>
      <w:r w:rsidRPr="00A95600">
        <w:rPr>
          <w:rFonts w:ascii="Times New Roman" w:eastAsia="Times New Roman" w:hAnsi="Times New Roman" w:cs="Times New Roman"/>
          <w:color w:val="464C55"/>
          <w:sz w:val="24"/>
          <w:szCs w:val="24"/>
        </w:rPr>
        <w:t>Статья 37 дополнена частью 2.1 с 1 сентября 2020 г. - </w:t>
      </w:r>
      <w:hyperlink r:id="rId6" w:anchor="block_21" w:history="1">
        <w:r w:rsidRPr="00A95600">
          <w:rPr>
            <w:rFonts w:ascii="Times New Roman" w:eastAsia="Times New Roman" w:hAnsi="Times New Roman" w:cs="Times New Roman"/>
            <w:color w:val="3272C0"/>
            <w:sz w:val="24"/>
            <w:szCs w:val="24"/>
          </w:rPr>
          <w:t>Федеральный закон</w:t>
        </w:r>
      </w:hyperlink>
      <w:r w:rsidRPr="00A95600">
        <w:rPr>
          <w:rFonts w:ascii="Times New Roman" w:eastAsia="Times New Roman" w:hAnsi="Times New Roman" w:cs="Times New Roman"/>
          <w:color w:val="464C55"/>
          <w:sz w:val="24"/>
          <w:szCs w:val="24"/>
        </w:rPr>
        <w:t> от 1 марта 2020 г. N 47-ФЗ</w:t>
      </w:r>
    </w:p>
    <w:p w:rsidR="00A95600" w:rsidRPr="00A95600" w:rsidRDefault="00A95600" w:rsidP="00A95600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</w:rPr>
      </w:pPr>
      <w:r w:rsidRPr="00A95600">
        <w:rPr>
          <w:rFonts w:ascii="Times New Roman" w:eastAsia="Times New Roman" w:hAnsi="Times New Roman" w:cs="Times New Roman"/>
          <w:color w:val="464C55"/>
          <w:sz w:val="24"/>
          <w:szCs w:val="24"/>
        </w:rPr>
        <w:t xml:space="preserve">2.1. </w:t>
      </w:r>
      <w:proofErr w:type="gramStart"/>
      <w:r w:rsidRPr="00A95600">
        <w:rPr>
          <w:rFonts w:ascii="Times New Roman" w:eastAsia="Times New Roman" w:hAnsi="Times New Roman" w:cs="Times New Roman"/>
          <w:color w:val="464C55"/>
          <w:sz w:val="24"/>
          <w:szCs w:val="24"/>
        </w:rPr>
        <w:t>Обучающиеся по образовательным программам начального общего образования в государственных и муниципальных образовательных организациях обеспечиваются учредителями таких организаций не менее одного раза в день бесплатным горячим питанием, предусматривающим наличие горячего блюда, не считая горячего напитка, за счет бюджетных ассигнований федерального бюджета, бюджетов субъектов Российской Федерации, местных бюджетов и иных источников финансирования, предусмотренных законодательством Российской Федерации.</w:t>
      </w:r>
      <w:proofErr w:type="gramEnd"/>
    </w:p>
    <w:p w:rsidR="00A95600" w:rsidRPr="00A95600" w:rsidRDefault="00A95600" w:rsidP="00A95600">
      <w:pPr>
        <w:shd w:val="clear" w:color="auto" w:fill="F0E9D3"/>
        <w:spacing w:line="264" w:lineRule="atLeast"/>
        <w:rPr>
          <w:rFonts w:ascii="Times New Roman" w:eastAsia="Times New Roman" w:hAnsi="Times New Roman" w:cs="Times New Roman"/>
          <w:color w:val="464C55"/>
          <w:sz w:val="24"/>
          <w:szCs w:val="24"/>
        </w:rPr>
      </w:pPr>
      <w:r w:rsidRPr="00A95600">
        <w:rPr>
          <w:rFonts w:ascii="Times New Roman" w:eastAsia="Times New Roman" w:hAnsi="Times New Roman" w:cs="Times New Roman"/>
          <w:color w:val="464C55"/>
          <w:sz w:val="24"/>
          <w:szCs w:val="24"/>
        </w:rPr>
        <w:t xml:space="preserve">О некоторых вопросах обеспечения школьников горячим питанием </w:t>
      </w:r>
      <w:proofErr w:type="gramStart"/>
      <w:r w:rsidRPr="00A95600">
        <w:rPr>
          <w:rFonts w:ascii="Times New Roman" w:eastAsia="Times New Roman" w:hAnsi="Times New Roman" w:cs="Times New Roman"/>
          <w:color w:val="464C55"/>
          <w:sz w:val="24"/>
          <w:szCs w:val="24"/>
        </w:rPr>
        <w:t>см</w:t>
      </w:r>
      <w:proofErr w:type="gramEnd"/>
      <w:r w:rsidRPr="00A95600">
        <w:rPr>
          <w:rFonts w:ascii="Times New Roman" w:eastAsia="Times New Roman" w:hAnsi="Times New Roman" w:cs="Times New Roman"/>
          <w:color w:val="464C55"/>
          <w:sz w:val="24"/>
          <w:szCs w:val="24"/>
        </w:rPr>
        <w:t>. </w:t>
      </w:r>
      <w:hyperlink r:id="rId7" w:history="1">
        <w:r w:rsidRPr="00A95600">
          <w:rPr>
            <w:rFonts w:ascii="Times New Roman" w:eastAsia="Times New Roman" w:hAnsi="Times New Roman" w:cs="Times New Roman"/>
            <w:color w:val="3272C0"/>
            <w:sz w:val="24"/>
            <w:szCs w:val="24"/>
          </w:rPr>
          <w:t>письмо</w:t>
        </w:r>
      </w:hyperlink>
      <w:r w:rsidRPr="00A95600">
        <w:rPr>
          <w:rFonts w:ascii="Times New Roman" w:eastAsia="Times New Roman" w:hAnsi="Times New Roman" w:cs="Times New Roman"/>
          <w:color w:val="464C55"/>
          <w:sz w:val="24"/>
          <w:szCs w:val="24"/>
        </w:rPr>
        <w:t> Министерства просвещения РФ от 9 сентября 2020 г. N ГД-1425/09</w:t>
      </w:r>
    </w:p>
    <w:p w:rsidR="00A95600" w:rsidRPr="00A95600" w:rsidRDefault="00A95600" w:rsidP="00A95600">
      <w:pPr>
        <w:shd w:val="clear" w:color="auto" w:fill="F0E9D3"/>
        <w:spacing w:after="0" w:line="264" w:lineRule="atLeast"/>
        <w:rPr>
          <w:rFonts w:ascii="Times New Roman" w:eastAsia="Times New Roman" w:hAnsi="Times New Roman" w:cs="Times New Roman"/>
          <w:color w:val="464C55"/>
          <w:sz w:val="24"/>
          <w:szCs w:val="24"/>
        </w:rPr>
      </w:pPr>
      <w:hyperlink r:id="rId8" w:anchor="block_4105" w:history="1">
        <w:r w:rsidRPr="00A95600">
          <w:rPr>
            <w:rFonts w:ascii="Times New Roman" w:eastAsia="Times New Roman" w:hAnsi="Times New Roman" w:cs="Times New Roman"/>
            <w:color w:val="3272C0"/>
            <w:sz w:val="24"/>
            <w:szCs w:val="24"/>
          </w:rPr>
          <w:t>Федеральным законом</w:t>
        </w:r>
      </w:hyperlink>
      <w:r w:rsidRPr="00A95600">
        <w:rPr>
          <w:rFonts w:ascii="Times New Roman" w:eastAsia="Times New Roman" w:hAnsi="Times New Roman" w:cs="Times New Roman"/>
          <w:color w:val="464C55"/>
          <w:sz w:val="24"/>
          <w:szCs w:val="24"/>
        </w:rPr>
        <w:t> от 3 июля 2016 г. N 227-ФЗ в часть 3 статьи 37 настоящего Федерального закона внесены изменения</w:t>
      </w:r>
    </w:p>
    <w:p w:rsidR="00A95600" w:rsidRPr="00A95600" w:rsidRDefault="00A95600" w:rsidP="00A95600">
      <w:pPr>
        <w:shd w:val="clear" w:color="auto" w:fill="F0E9D3"/>
        <w:spacing w:line="264" w:lineRule="atLeast"/>
        <w:rPr>
          <w:rFonts w:ascii="Times New Roman" w:eastAsia="Times New Roman" w:hAnsi="Times New Roman" w:cs="Times New Roman"/>
          <w:color w:val="464C55"/>
          <w:sz w:val="24"/>
          <w:szCs w:val="24"/>
        </w:rPr>
      </w:pPr>
      <w:hyperlink r:id="rId9" w:anchor="/document/57414716/block/108470" w:history="1">
        <w:r w:rsidRPr="00A95600">
          <w:rPr>
            <w:rFonts w:ascii="Times New Roman" w:eastAsia="Times New Roman" w:hAnsi="Times New Roman" w:cs="Times New Roman"/>
            <w:color w:val="3272C0"/>
            <w:sz w:val="24"/>
            <w:szCs w:val="24"/>
          </w:rPr>
          <w:t>См. текст части в предыдущей редакции</w:t>
        </w:r>
      </w:hyperlink>
    </w:p>
    <w:p w:rsidR="00A95600" w:rsidRPr="00A95600" w:rsidRDefault="00A95600" w:rsidP="00A956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</w:rPr>
      </w:pPr>
      <w:r w:rsidRPr="00A95600">
        <w:rPr>
          <w:rFonts w:ascii="Times New Roman" w:eastAsia="Times New Roman" w:hAnsi="Times New Roman" w:cs="Times New Roman"/>
          <w:color w:val="464C55"/>
          <w:sz w:val="24"/>
          <w:szCs w:val="24"/>
        </w:rPr>
        <w:t xml:space="preserve">3. </w:t>
      </w:r>
      <w:proofErr w:type="gramStart"/>
      <w:r w:rsidRPr="00A95600">
        <w:rPr>
          <w:rFonts w:ascii="Times New Roman" w:eastAsia="Times New Roman" w:hAnsi="Times New Roman" w:cs="Times New Roman"/>
          <w:color w:val="464C55"/>
          <w:sz w:val="24"/>
          <w:szCs w:val="24"/>
        </w:rPr>
        <w:t>Обучающиеся федеральных государственных образовательных организаций, реализующих образовательные программы по специальностям и направлениям подготовки в области обороны и безопасности государства, в сфере деятельности войск национальной гвардии Российской Федерации, в области подготовки плавательных составов морских судов, судов внутреннего водного плавания, судов рыбопромыслового флота, летного состава воздушных судов, авиационного персонала, персонала, обеспечивающего организацию воздушного движения, а также общеобразовательных и профессиональных образовательных организаций, реализующих</w:t>
      </w:r>
      <w:proofErr w:type="gramEnd"/>
      <w:r w:rsidRPr="00A95600">
        <w:rPr>
          <w:rFonts w:ascii="Times New Roman" w:eastAsia="Times New Roman" w:hAnsi="Times New Roman" w:cs="Times New Roman"/>
          <w:color w:val="464C55"/>
          <w:sz w:val="24"/>
          <w:szCs w:val="24"/>
        </w:rPr>
        <w:t xml:space="preserve"> дополнительные общеобразовательные программы, имеющие целью подготовку несовершеннолетних граждан к военной или иной государственной службе, обеспечиваются питанием по нормам и в порядке, которые определяются учредителями указанных федеральных государственных образовательных организаций.</w:t>
      </w:r>
    </w:p>
    <w:p w:rsidR="00A95600" w:rsidRPr="00A95600" w:rsidRDefault="00A95600" w:rsidP="00A95600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</w:rPr>
      </w:pPr>
      <w:r w:rsidRPr="00A95600">
        <w:rPr>
          <w:rFonts w:ascii="Times New Roman" w:eastAsia="Times New Roman" w:hAnsi="Times New Roman" w:cs="Times New Roman"/>
          <w:color w:val="464C55"/>
          <w:sz w:val="24"/>
          <w:szCs w:val="24"/>
        </w:rPr>
        <w:t>4. Обеспечение питанием обучающихся за счет бюджетных ассигнований бюджетов субъектов Российской Федерации осуществляется в случаях и в порядке, которые установлены органами государственной власти субъектов Российской Федерации, обучающихся за счет бюджетных ассигнований местных бюджетов - органами местного самоуправления.</w:t>
      </w:r>
    </w:p>
    <w:p w:rsidR="00A95600" w:rsidRPr="00A95600" w:rsidRDefault="00A95600" w:rsidP="00A95600">
      <w:pPr>
        <w:shd w:val="clear" w:color="auto" w:fill="F0E9D3"/>
        <w:spacing w:line="264" w:lineRule="atLeast"/>
        <w:rPr>
          <w:rFonts w:ascii="Times New Roman" w:eastAsia="Times New Roman" w:hAnsi="Times New Roman" w:cs="Times New Roman"/>
          <w:color w:val="464C55"/>
          <w:sz w:val="24"/>
          <w:szCs w:val="24"/>
        </w:rPr>
      </w:pPr>
      <w:r w:rsidRPr="00A95600">
        <w:rPr>
          <w:rFonts w:ascii="Times New Roman" w:eastAsia="Times New Roman" w:hAnsi="Times New Roman" w:cs="Times New Roman"/>
          <w:color w:val="464C55"/>
          <w:sz w:val="24"/>
          <w:szCs w:val="24"/>
        </w:rPr>
        <w:t>Статья 37 дополнена частью 5 с 1 мая 2020 г. - </w:t>
      </w:r>
      <w:hyperlink r:id="rId10" w:anchor="block_22" w:history="1">
        <w:r w:rsidRPr="00A95600">
          <w:rPr>
            <w:rFonts w:ascii="Times New Roman" w:eastAsia="Times New Roman" w:hAnsi="Times New Roman" w:cs="Times New Roman"/>
            <w:color w:val="3272C0"/>
            <w:sz w:val="24"/>
            <w:szCs w:val="24"/>
          </w:rPr>
          <w:t>Федеральный закон</w:t>
        </w:r>
      </w:hyperlink>
      <w:r w:rsidRPr="00A95600">
        <w:rPr>
          <w:rFonts w:ascii="Times New Roman" w:eastAsia="Times New Roman" w:hAnsi="Times New Roman" w:cs="Times New Roman"/>
          <w:color w:val="464C55"/>
          <w:sz w:val="24"/>
          <w:szCs w:val="24"/>
        </w:rPr>
        <w:t> от 1 марта 2020 г. N 47-ФЗ</w:t>
      </w:r>
    </w:p>
    <w:p w:rsidR="00A95600" w:rsidRPr="00A95600" w:rsidRDefault="00A95600" w:rsidP="00A95600">
      <w:p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color w:val="464C55"/>
          <w:sz w:val="24"/>
          <w:szCs w:val="24"/>
        </w:rPr>
      </w:pPr>
      <w:r w:rsidRPr="00A95600">
        <w:rPr>
          <w:rFonts w:ascii="Times New Roman" w:eastAsia="Times New Roman" w:hAnsi="Times New Roman" w:cs="Times New Roman"/>
          <w:color w:val="464C55"/>
          <w:sz w:val="24"/>
          <w:szCs w:val="24"/>
        </w:rPr>
        <w:t xml:space="preserve">5. Бюджетам субъектов Российской Федерации могут предоставляться субсидии из федерального бюджета на </w:t>
      </w:r>
      <w:proofErr w:type="spellStart"/>
      <w:r w:rsidRPr="00A95600">
        <w:rPr>
          <w:rFonts w:ascii="Times New Roman" w:eastAsia="Times New Roman" w:hAnsi="Times New Roman" w:cs="Times New Roman"/>
          <w:color w:val="464C55"/>
          <w:sz w:val="24"/>
          <w:szCs w:val="24"/>
        </w:rPr>
        <w:t>софинансирование</w:t>
      </w:r>
      <w:proofErr w:type="spellEnd"/>
      <w:r w:rsidRPr="00A95600">
        <w:rPr>
          <w:rFonts w:ascii="Times New Roman" w:eastAsia="Times New Roman" w:hAnsi="Times New Roman" w:cs="Times New Roman"/>
          <w:color w:val="464C55"/>
          <w:sz w:val="24"/>
          <w:szCs w:val="24"/>
        </w:rPr>
        <w:t xml:space="preserve"> организации и обеспечения бесплатным горячим питанием обучающихся по образовательным программам начального общего образования в размере, порядке и на условиях, которые определяются Правительством Российской Федерации.</w:t>
      </w:r>
    </w:p>
    <w:p w:rsidR="00A95600" w:rsidRPr="00A95600" w:rsidRDefault="00A95600" w:rsidP="00A9560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72F"/>
          <w:sz w:val="23"/>
          <w:szCs w:val="23"/>
        </w:rPr>
      </w:pPr>
      <w:r w:rsidRPr="00A95600">
        <w:rPr>
          <w:rFonts w:ascii="Times New Roman" w:eastAsia="Times New Roman" w:hAnsi="Times New Roman" w:cs="Times New Roman"/>
          <w:color w:val="22272F"/>
          <w:sz w:val="23"/>
          <w:szCs w:val="23"/>
        </w:rPr>
        <w:t> </w:t>
      </w:r>
    </w:p>
    <w:p w:rsidR="001D18E0" w:rsidRDefault="001D18E0"/>
    <w:sectPr w:rsidR="001D18E0" w:rsidSect="00A95600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95600"/>
    <w:rsid w:val="001D18E0"/>
    <w:rsid w:val="00A956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9560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9560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s1">
    <w:name w:val="s_1"/>
    <w:basedOn w:val="a"/>
    <w:rsid w:val="00A956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15">
    <w:name w:val="s_15"/>
    <w:basedOn w:val="a"/>
    <w:rsid w:val="00A956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0">
    <w:name w:val="s_10"/>
    <w:basedOn w:val="a0"/>
    <w:rsid w:val="00A95600"/>
  </w:style>
  <w:style w:type="paragraph" w:customStyle="1" w:styleId="s9">
    <w:name w:val="s_9"/>
    <w:basedOn w:val="a"/>
    <w:rsid w:val="00A956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A95600"/>
    <w:rPr>
      <w:color w:val="0000FF"/>
      <w:u w:val="single"/>
    </w:rPr>
  </w:style>
  <w:style w:type="paragraph" w:customStyle="1" w:styleId="s22">
    <w:name w:val="s_22"/>
    <w:basedOn w:val="a"/>
    <w:rsid w:val="00A956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nk-list">
    <w:name w:val="link-list"/>
    <w:basedOn w:val="a0"/>
    <w:rsid w:val="00A95600"/>
  </w:style>
  <w:style w:type="paragraph" w:styleId="a4">
    <w:name w:val="Normal (Web)"/>
    <w:basedOn w:val="a"/>
    <w:uiPriority w:val="99"/>
    <w:semiHidden/>
    <w:unhideWhenUsed/>
    <w:rsid w:val="00A956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646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06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621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228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691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102853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3415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9234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842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9524307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5236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2975488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65209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113321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9107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3211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484255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se.garant.ru/71433926/6f6a564ac5dc1fa713a326239c5c2f5d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base.garant.ru/74655084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ase.garant.ru/73684045/741609f9002bd54a24e5c49cb5af953b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base.garant.ru/72272068/" TargetMode="External"/><Relationship Id="rId10" Type="http://schemas.openxmlformats.org/officeDocument/2006/relationships/hyperlink" Target="https://base.garant.ru/73684045/741609f9002bd54a24e5c49cb5af953b/" TargetMode="External"/><Relationship Id="rId4" Type="http://schemas.openxmlformats.org/officeDocument/2006/relationships/hyperlink" Target="https://aero.garant.ru/internet/" TargetMode="External"/><Relationship Id="rId9" Type="http://schemas.openxmlformats.org/officeDocument/2006/relationships/hyperlink" Target="https://ivo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512</Words>
  <Characters>2923</Characters>
  <Application>Microsoft Office Word</Application>
  <DocSecurity>0</DocSecurity>
  <Lines>24</Lines>
  <Paragraphs>6</Paragraphs>
  <ScaleCrop>false</ScaleCrop>
  <Company/>
  <LinksUpToDate>false</LinksUpToDate>
  <CharactersWithSpaces>3429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150</dc:creator>
  <cp:lastModifiedBy>150</cp:lastModifiedBy>
  <cp:revision>2</cp:revision>
  <dcterms:created xsi:type="dcterms:W3CDTF">2023-01-16T14:46:00Z</dcterms:created>
  <dcterms:modified xsi:type="dcterms:W3CDTF">2023-01-16T14:46:00Z</dcterms:modified>
</cp:coreProperties>
</file>